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1B4F" w:rsidRPr="00D2473A" w:rsidRDefault="00C21B4F" w:rsidP="00C21B4F">
      <w:pPr>
        <w:pStyle w:val="Normaalweb"/>
        <w:rPr>
          <w:rFonts w:ascii="Century Gothic" w:hAnsi="Century Gothic"/>
          <w:sz w:val="22"/>
          <w:szCs w:val="22"/>
        </w:rPr>
      </w:pPr>
      <w:r w:rsidRPr="00D2473A">
        <w:rPr>
          <w:rStyle w:val="Zwaar"/>
          <w:rFonts w:ascii="Century Gothic" w:hAnsi="Century Gothic"/>
          <w:sz w:val="22"/>
          <w:szCs w:val="22"/>
        </w:rPr>
        <w:t>Algemene Voorwaarden Nieuwjaarsactie 2025</w:t>
      </w:r>
    </w:p>
    <w:p w:rsidR="00C21B4F" w:rsidRPr="00D2473A" w:rsidRDefault="00C21B4F" w:rsidP="00C21B4F">
      <w:pPr>
        <w:pStyle w:val="Normaalweb"/>
        <w:ind w:left="360"/>
        <w:rPr>
          <w:rFonts w:ascii="Century Gothic" w:hAnsi="Century Gothic"/>
          <w:sz w:val="22"/>
          <w:szCs w:val="22"/>
        </w:rPr>
      </w:pPr>
      <w:r w:rsidRPr="00D2473A">
        <w:rPr>
          <w:rStyle w:val="Zwaar"/>
          <w:rFonts w:ascii="Century Gothic" w:hAnsi="Century Gothic"/>
          <w:sz w:val="22"/>
          <w:szCs w:val="22"/>
        </w:rPr>
        <w:t>Algemeen</w:t>
      </w:r>
      <w:r w:rsidRPr="00D2473A">
        <w:rPr>
          <w:rFonts w:ascii="Century Gothic" w:hAnsi="Century Gothic"/>
          <w:sz w:val="22"/>
          <w:szCs w:val="22"/>
        </w:rPr>
        <w:t xml:space="preserve"> </w:t>
      </w:r>
    </w:p>
    <w:p w:rsidR="00C21B4F" w:rsidRPr="00D2473A" w:rsidRDefault="00C21B4F" w:rsidP="00C21B4F">
      <w:pPr>
        <w:pStyle w:val="Normaalweb"/>
        <w:numPr>
          <w:ilvl w:val="0"/>
          <w:numId w:val="2"/>
        </w:numPr>
        <w:rPr>
          <w:rFonts w:ascii="Century Gothic" w:hAnsi="Century Gothic"/>
          <w:sz w:val="22"/>
          <w:szCs w:val="22"/>
        </w:rPr>
      </w:pPr>
      <w:r w:rsidRPr="00D2473A">
        <w:rPr>
          <w:rFonts w:ascii="Century Gothic" w:hAnsi="Century Gothic"/>
          <w:sz w:val="22"/>
          <w:szCs w:val="22"/>
        </w:rPr>
        <w:t xml:space="preserve">Deze algemene voorwaarden zijn van toepassing op de Nieuwjaarsactie </w:t>
      </w:r>
      <w:r w:rsidRPr="00D2473A">
        <w:rPr>
          <w:rFonts w:ascii="Century Gothic" w:hAnsi="Century Gothic"/>
          <w:sz w:val="22"/>
          <w:szCs w:val="22"/>
        </w:rPr>
        <w:t xml:space="preserve">van Praktijk Home-Base </w:t>
      </w:r>
      <w:r w:rsidRPr="00D2473A">
        <w:rPr>
          <w:rFonts w:ascii="Century Gothic" w:hAnsi="Century Gothic"/>
          <w:sz w:val="22"/>
          <w:szCs w:val="22"/>
        </w:rPr>
        <w:t xml:space="preserve">georganiseerd door </w:t>
      </w:r>
      <w:r w:rsidRPr="00D2473A">
        <w:rPr>
          <w:rFonts w:ascii="Century Gothic" w:hAnsi="Century Gothic"/>
          <w:sz w:val="22"/>
          <w:szCs w:val="22"/>
        </w:rPr>
        <w:t>Kayleigh Huijsman, praktijkeigenaar Praktijk Home-Base</w:t>
      </w:r>
      <w:r w:rsidRPr="00D2473A">
        <w:rPr>
          <w:rFonts w:ascii="Century Gothic" w:hAnsi="Century Gothic"/>
          <w:sz w:val="22"/>
          <w:szCs w:val="22"/>
        </w:rPr>
        <w:t xml:space="preserve">. </w:t>
      </w:r>
    </w:p>
    <w:p w:rsidR="00C21B4F" w:rsidRPr="00D2473A" w:rsidRDefault="00C21B4F" w:rsidP="00C21B4F">
      <w:pPr>
        <w:pStyle w:val="Normaalweb"/>
        <w:numPr>
          <w:ilvl w:val="0"/>
          <w:numId w:val="2"/>
        </w:numPr>
        <w:rPr>
          <w:rFonts w:ascii="Century Gothic" w:hAnsi="Century Gothic"/>
          <w:sz w:val="22"/>
          <w:szCs w:val="22"/>
        </w:rPr>
      </w:pPr>
      <w:r w:rsidRPr="00D2473A">
        <w:rPr>
          <w:rFonts w:ascii="Century Gothic" w:hAnsi="Century Gothic"/>
          <w:sz w:val="22"/>
          <w:szCs w:val="22"/>
        </w:rPr>
        <w:t xml:space="preserve">Door </w:t>
      </w:r>
      <w:r w:rsidRPr="00D2473A">
        <w:rPr>
          <w:rFonts w:ascii="Century Gothic" w:hAnsi="Century Gothic"/>
          <w:sz w:val="22"/>
          <w:szCs w:val="22"/>
        </w:rPr>
        <w:t xml:space="preserve">in te schrijven en </w:t>
      </w:r>
      <w:r w:rsidRPr="00D2473A">
        <w:rPr>
          <w:rFonts w:ascii="Century Gothic" w:hAnsi="Century Gothic"/>
          <w:sz w:val="22"/>
          <w:szCs w:val="22"/>
        </w:rPr>
        <w:t>deel te nemen aan de actie verklaart de deelnemer akkoord te gaan met deze voorwaarden.</w:t>
      </w:r>
    </w:p>
    <w:p w:rsidR="00C21B4F" w:rsidRPr="00D2473A" w:rsidRDefault="00C21B4F" w:rsidP="00C21B4F">
      <w:pPr>
        <w:pStyle w:val="Normaalweb"/>
        <w:numPr>
          <w:ilvl w:val="0"/>
          <w:numId w:val="2"/>
        </w:numPr>
        <w:rPr>
          <w:rFonts w:ascii="Century Gothic" w:hAnsi="Century Gothic"/>
          <w:sz w:val="22"/>
          <w:szCs w:val="22"/>
        </w:rPr>
      </w:pPr>
      <w:r w:rsidRPr="00D2473A">
        <w:rPr>
          <w:rFonts w:ascii="Century Gothic" w:hAnsi="Century Gothic"/>
          <w:sz w:val="22"/>
          <w:szCs w:val="22"/>
        </w:rPr>
        <w:t>De organisator behoudt zich het recht voor om de voorwaarden op elk moment te wijzigen. Wijzigingen worden direct van kracht na publicatie op de website of via andere communicatiekanalen van de organisator.</w:t>
      </w:r>
    </w:p>
    <w:p w:rsidR="00C21B4F" w:rsidRPr="00D2473A" w:rsidRDefault="00C21B4F" w:rsidP="00C21B4F">
      <w:pPr>
        <w:pStyle w:val="Normaalweb"/>
        <w:ind w:left="720"/>
        <w:rPr>
          <w:rFonts w:ascii="Century Gothic" w:hAnsi="Century Gothic"/>
          <w:sz w:val="22"/>
          <w:szCs w:val="22"/>
        </w:rPr>
      </w:pPr>
      <w:r w:rsidRPr="00D2473A">
        <w:rPr>
          <w:rStyle w:val="Zwaar"/>
          <w:rFonts w:ascii="Century Gothic" w:hAnsi="Century Gothic"/>
          <w:sz w:val="22"/>
          <w:szCs w:val="22"/>
        </w:rPr>
        <w:t>Deelname</w:t>
      </w:r>
      <w:r w:rsidRPr="00D2473A">
        <w:rPr>
          <w:rFonts w:ascii="Century Gothic" w:hAnsi="Century Gothic"/>
          <w:sz w:val="22"/>
          <w:szCs w:val="22"/>
        </w:rPr>
        <w:t xml:space="preserve"> </w:t>
      </w:r>
    </w:p>
    <w:p w:rsidR="00C21B4F" w:rsidRPr="00D2473A" w:rsidRDefault="00C21B4F" w:rsidP="00C21B4F">
      <w:pPr>
        <w:pStyle w:val="Normaalweb"/>
        <w:numPr>
          <w:ilvl w:val="0"/>
          <w:numId w:val="1"/>
        </w:numPr>
        <w:rPr>
          <w:rFonts w:ascii="Century Gothic" w:hAnsi="Century Gothic"/>
          <w:sz w:val="22"/>
          <w:szCs w:val="22"/>
        </w:rPr>
      </w:pPr>
      <w:r w:rsidRPr="00D2473A">
        <w:rPr>
          <w:rFonts w:ascii="Century Gothic" w:hAnsi="Century Gothic"/>
          <w:sz w:val="22"/>
          <w:szCs w:val="22"/>
        </w:rPr>
        <w:t>Deelname staat open voor personen van 18 jaar en ouder.</w:t>
      </w:r>
    </w:p>
    <w:p w:rsidR="00C21B4F" w:rsidRPr="00D2473A" w:rsidRDefault="00C21B4F" w:rsidP="00C21B4F">
      <w:pPr>
        <w:pStyle w:val="Normaalweb"/>
        <w:numPr>
          <w:ilvl w:val="0"/>
          <w:numId w:val="1"/>
        </w:numPr>
        <w:rPr>
          <w:rFonts w:ascii="Century Gothic" w:hAnsi="Century Gothic"/>
          <w:sz w:val="22"/>
          <w:szCs w:val="22"/>
        </w:rPr>
      </w:pPr>
      <w:r w:rsidRPr="00D2473A">
        <w:rPr>
          <w:rFonts w:ascii="Century Gothic" w:hAnsi="Century Gothic"/>
          <w:sz w:val="22"/>
          <w:szCs w:val="22"/>
        </w:rPr>
        <w:t>Deelname is of fysiek (op praktijklocatie) of online, dit door de deelnemer van te voren aangegeven.</w:t>
      </w:r>
    </w:p>
    <w:p w:rsidR="00C21B4F" w:rsidRPr="00D2473A" w:rsidRDefault="00C21B4F" w:rsidP="003B422E">
      <w:pPr>
        <w:pStyle w:val="Normaalweb"/>
        <w:numPr>
          <w:ilvl w:val="0"/>
          <w:numId w:val="1"/>
        </w:numPr>
        <w:rPr>
          <w:rFonts w:ascii="Century Gothic" w:hAnsi="Century Gothic"/>
          <w:sz w:val="22"/>
          <w:szCs w:val="22"/>
        </w:rPr>
      </w:pPr>
      <w:r w:rsidRPr="00D2473A">
        <w:rPr>
          <w:rFonts w:ascii="Century Gothic" w:hAnsi="Century Gothic"/>
          <w:sz w:val="22"/>
          <w:szCs w:val="22"/>
        </w:rPr>
        <w:t xml:space="preserve">Deelname </w:t>
      </w:r>
      <w:r w:rsidRPr="00D2473A">
        <w:rPr>
          <w:rFonts w:ascii="Century Gothic" w:hAnsi="Century Gothic"/>
          <w:sz w:val="22"/>
          <w:szCs w:val="22"/>
        </w:rPr>
        <w:t>is 150 euro voor</w:t>
      </w:r>
      <w:r w:rsidR="005D7938" w:rsidRPr="00D2473A">
        <w:rPr>
          <w:rFonts w:ascii="Century Gothic" w:hAnsi="Century Gothic"/>
          <w:sz w:val="22"/>
          <w:szCs w:val="22"/>
        </w:rPr>
        <w:t xml:space="preserve"> drie </w:t>
      </w:r>
      <w:r w:rsidRPr="00D2473A">
        <w:rPr>
          <w:rFonts w:ascii="Century Gothic" w:hAnsi="Century Gothic"/>
          <w:sz w:val="22"/>
          <w:szCs w:val="22"/>
        </w:rPr>
        <w:t>holistische coachsessies van 60 minuten, inclusief gratis intake vooraf (</w:t>
      </w:r>
      <w:r w:rsidR="005D7938" w:rsidRPr="00D2473A">
        <w:rPr>
          <w:rFonts w:ascii="Century Gothic" w:hAnsi="Century Gothic"/>
          <w:sz w:val="22"/>
          <w:szCs w:val="22"/>
        </w:rPr>
        <w:t>vier</w:t>
      </w:r>
      <w:r w:rsidRPr="00D2473A">
        <w:rPr>
          <w:rFonts w:ascii="Century Gothic" w:hAnsi="Century Gothic"/>
          <w:sz w:val="22"/>
          <w:szCs w:val="22"/>
        </w:rPr>
        <w:t xml:space="preserve"> sessies totaal).</w:t>
      </w:r>
    </w:p>
    <w:p w:rsidR="005D7938" w:rsidRPr="00D2473A" w:rsidRDefault="00C21B4F" w:rsidP="005D7938">
      <w:pPr>
        <w:pStyle w:val="Normaalweb"/>
        <w:numPr>
          <w:ilvl w:val="0"/>
          <w:numId w:val="1"/>
        </w:numPr>
        <w:rPr>
          <w:rFonts w:ascii="Century Gothic" w:hAnsi="Century Gothic"/>
          <w:sz w:val="22"/>
          <w:szCs w:val="22"/>
        </w:rPr>
      </w:pPr>
      <w:r w:rsidRPr="00D2473A">
        <w:rPr>
          <w:rFonts w:ascii="Century Gothic" w:hAnsi="Century Gothic"/>
          <w:sz w:val="22"/>
          <w:szCs w:val="22"/>
        </w:rPr>
        <w:t xml:space="preserve">Deelnemer kan na </w:t>
      </w:r>
      <w:r w:rsidR="005D7938" w:rsidRPr="00D2473A">
        <w:rPr>
          <w:rFonts w:ascii="Century Gothic" w:hAnsi="Century Gothic"/>
          <w:sz w:val="22"/>
          <w:szCs w:val="22"/>
        </w:rPr>
        <w:t xml:space="preserve">afloop en voldoen van de drie coachsessies ervoor kiezen om de coachsessies verlengen, hiervoor gelden losse sessies of coachtrajecten. Deze zijn vermeld onder ‘tarieven’ op de website van de organisator.  </w:t>
      </w:r>
      <w:r w:rsidRPr="00D2473A">
        <w:rPr>
          <w:rFonts w:ascii="Century Gothic" w:hAnsi="Century Gothic"/>
          <w:sz w:val="22"/>
          <w:szCs w:val="22"/>
        </w:rPr>
        <w:br/>
      </w:r>
      <w:r w:rsidR="005D7938" w:rsidRPr="00D2473A">
        <w:rPr>
          <w:rFonts w:ascii="Century Gothic" w:hAnsi="Century Gothic"/>
          <w:sz w:val="22"/>
          <w:szCs w:val="22"/>
        </w:rPr>
        <w:br/>
      </w:r>
      <w:r w:rsidRPr="00D2473A">
        <w:rPr>
          <w:rStyle w:val="Zwaar"/>
          <w:rFonts w:ascii="Century Gothic" w:hAnsi="Century Gothic"/>
          <w:sz w:val="22"/>
          <w:szCs w:val="22"/>
        </w:rPr>
        <w:t>Actieperiode</w:t>
      </w:r>
      <w:r w:rsidRPr="00D2473A">
        <w:rPr>
          <w:rFonts w:ascii="Century Gothic" w:hAnsi="Century Gothic"/>
          <w:sz w:val="22"/>
          <w:szCs w:val="22"/>
        </w:rPr>
        <w:t xml:space="preserve"> </w:t>
      </w:r>
    </w:p>
    <w:p w:rsidR="005D7938" w:rsidRPr="00D2473A" w:rsidRDefault="00C21B4F" w:rsidP="005D7938">
      <w:pPr>
        <w:pStyle w:val="Normaalweb"/>
        <w:numPr>
          <w:ilvl w:val="0"/>
          <w:numId w:val="3"/>
        </w:numPr>
        <w:rPr>
          <w:rFonts w:ascii="Century Gothic" w:hAnsi="Century Gothic"/>
          <w:sz w:val="22"/>
          <w:szCs w:val="22"/>
        </w:rPr>
      </w:pPr>
      <w:r w:rsidRPr="00D2473A">
        <w:rPr>
          <w:rFonts w:ascii="Century Gothic" w:hAnsi="Century Gothic"/>
          <w:sz w:val="22"/>
          <w:szCs w:val="22"/>
        </w:rPr>
        <w:t xml:space="preserve">De actie loopt van </w:t>
      </w:r>
      <w:r w:rsidRPr="00D2473A">
        <w:rPr>
          <w:rFonts w:ascii="Century Gothic" w:hAnsi="Century Gothic"/>
          <w:sz w:val="22"/>
          <w:szCs w:val="22"/>
        </w:rPr>
        <w:t>1 januari</w:t>
      </w:r>
      <w:r w:rsidRPr="00D2473A">
        <w:rPr>
          <w:rFonts w:ascii="Century Gothic" w:hAnsi="Century Gothic"/>
          <w:sz w:val="22"/>
          <w:szCs w:val="22"/>
        </w:rPr>
        <w:t xml:space="preserve"> tot en met </w:t>
      </w:r>
      <w:r w:rsidRPr="00D2473A">
        <w:rPr>
          <w:rFonts w:ascii="Century Gothic" w:hAnsi="Century Gothic"/>
          <w:sz w:val="22"/>
          <w:szCs w:val="22"/>
        </w:rPr>
        <w:t>31 januari</w:t>
      </w:r>
      <w:r w:rsidR="005D7938" w:rsidRPr="00D2473A">
        <w:rPr>
          <w:rFonts w:ascii="Century Gothic" w:hAnsi="Century Gothic"/>
          <w:sz w:val="22"/>
          <w:szCs w:val="22"/>
        </w:rPr>
        <w:t xml:space="preserve"> 2025. </w:t>
      </w:r>
    </w:p>
    <w:p w:rsidR="005D7938" w:rsidRPr="00D2473A" w:rsidRDefault="005D7938" w:rsidP="005D7938">
      <w:pPr>
        <w:pStyle w:val="Normaalweb"/>
        <w:numPr>
          <w:ilvl w:val="0"/>
          <w:numId w:val="3"/>
        </w:numPr>
        <w:rPr>
          <w:rFonts w:ascii="Century Gothic" w:hAnsi="Century Gothic"/>
          <w:sz w:val="22"/>
          <w:szCs w:val="22"/>
        </w:rPr>
      </w:pPr>
      <w:r w:rsidRPr="00D2473A">
        <w:rPr>
          <w:rFonts w:ascii="Century Gothic" w:hAnsi="Century Gothic"/>
          <w:sz w:val="22"/>
          <w:szCs w:val="22"/>
        </w:rPr>
        <w:t>V</w:t>
      </w:r>
      <w:r w:rsidR="00C21B4F" w:rsidRPr="00D2473A">
        <w:rPr>
          <w:rFonts w:ascii="Century Gothic" w:hAnsi="Century Gothic"/>
          <w:sz w:val="22"/>
          <w:szCs w:val="22"/>
        </w:rPr>
        <w:t>oor i</w:t>
      </w:r>
      <w:r w:rsidR="00C21B4F" w:rsidRPr="00D2473A">
        <w:rPr>
          <w:rFonts w:ascii="Century Gothic" w:hAnsi="Century Gothic"/>
          <w:sz w:val="22"/>
          <w:szCs w:val="22"/>
        </w:rPr>
        <w:t>nschrijvingen buiten deze periode</w:t>
      </w:r>
      <w:r w:rsidR="00C21B4F" w:rsidRPr="00D2473A">
        <w:rPr>
          <w:rFonts w:ascii="Century Gothic" w:hAnsi="Century Gothic"/>
          <w:sz w:val="22"/>
          <w:szCs w:val="22"/>
        </w:rPr>
        <w:t xml:space="preserve"> komen de actieprijzen</w:t>
      </w:r>
      <w:r w:rsidRPr="00D2473A">
        <w:rPr>
          <w:rFonts w:ascii="Century Gothic" w:hAnsi="Century Gothic"/>
          <w:sz w:val="22"/>
          <w:szCs w:val="22"/>
        </w:rPr>
        <w:t xml:space="preserve"> van deze Nieuwjaarsactie</w:t>
      </w:r>
      <w:r w:rsidR="00C21B4F" w:rsidRPr="00D2473A">
        <w:rPr>
          <w:rFonts w:ascii="Century Gothic" w:hAnsi="Century Gothic"/>
          <w:sz w:val="22"/>
          <w:szCs w:val="22"/>
        </w:rPr>
        <w:t xml:space="preserve"> te vervallen</w:t>
      </w:r>
      <w:r w:rsidRPr="00D2473A">
        <w:rPr>
          <w:rFonts w:ascii="Century Gothic" w:hAnsi="Century Gothic"/>
          <w:sz w:val="22"/>
          <w:szCs w:val="22"/>
        </w:rPr>
        <w:t>, tenzij eerder anders aangegeven door de organisator.</w:t>
      </w:r>
    </w:p>
    <w:p w:rsidR="005D7938" w:rsidRPr="00D2473A" w:rsidRDefault="00C21B4F" w:rsidP="005D7938">
      <w:pPr>
        <w:pStyle w:val="Normaalweb"/>
        <w:ind w:left="360" w:firstLine="348"/>
        <w:rPr>
          <w:rFonts w:ascii="Century Gothic" w:hAnsi="Century Gothic"/>
          <w:sz w:val="22"/>
          <w:szCs w:val="22"/>
        </w:rPr>
      </w:pPr>
      <w:r w:rsidRPr="00D2473A">
        <w:rPr>
          <w:rStyle w:val="Zwaar"/>
          <w:rFonts w:ascii="Century Gothic" w:hAnsi="Century Gothic"/>
          <w:sz w:val="22"/>
          <w:szCs w:val="22"/>
        </w:rPr>
        <w:t>Inschrijvingen</w:t>
      </w:r>
      <w:r w:rsidRPr="00D2473A">
        <w:rPr>
          <w:rFonts w:ascii="Century Gothic" w:hAnsi="Century Gothic"/>
          <w:sz w:val="22"/>
          <w:szCs w:val="22"/>
        </w:rPr>
        <w:t xml:space="preserve"> </w:t>
      </w:r>
    </w:p>
    <w:p w:rsidR="00C21B4F" w:rsidRPr="00D2473A" w:rsidRDefault="00C21B4F" w:rsidP="0070331D">
      <w:pPr>
        <w:pStyle w:val="Normaalweb"/>
        <w:numPr>
          <w:ilvl w:val="0"/>
          <w:numId w:val="5"/>
        </w:numPr>
        <w:rPr>
          <w:rFonts w:ascii="Century Gothic" w:hAnsi="Century Gothic"/>
          <w:sz w:val="22"/>
          <w:szCs w:val="22"/>
        </w:rPr>
      </w:pPr>
      <w:r w:rsidRPr="00D2473A">
        <w:rPr>
          <w:rFonts w:ascii="Century Gothic" w:hAnsi="Century Gothic"/>
          <w:sz w:val="22"/>
          <w:szCs w:val="22"/>
        </w:rPr>
        <w:t>Deelname is mogelijk v</w:t>
      </w:r>
      <w:r w:rsidRPr="00D2473A">
        <w:rPr>
          <w:rFonts w:ascii="Century Gothic" w:hAnsi="Century Gothic"/>
          <w:sz w:val="22"/>
          <w:szCs w:val="22"/>
        </w:rPr>
        <w:t>ia het aanmeld</w:t>
      </w:r>
      <w:r w:rsidR="0070331D" w:rsidRPr="00D2473A">
        <w:rPr>
          <w:rFonts w:ascii="Century Gothic" w:hAnsi="Century Gothic"/>
          <w:sz w:val="22"/>
          <w:szCs w:val="22"/>
        </w:rPr>
        <w:t>formulier</w:t>
      </w:r>
      <w:r w:rsidRPr="00D2473A">
        <w:rPr>
          <w:rFonts w:ascii="Century Gothic" w:hAnsi="Century Gothic"/>
          <w:sz w:val="22"/>
          <w:szCs w:val="22"/>
        </w:rPr>
        <w:t xml:space="preserve"> op de website</w:t>
      </w:r>
      <w:r w:rsidR="0070331D" w:rsidRPr="00D2473A">
        <w:rPr>
          <w:rFonts w:ascii="Century Gothic" w:hAnsi="Century Gothic"/>
          <w:sz w:val="22"/>
          <w:szCs w:val="22"/>
        </w:rPr>
        <w:t xml:space="preserve"> (</w:t>
      </w:r>
      <w:hyperlink r:id="rId5" w:history="1">
        <w:r w:rsidR="0070331D" w:rsidRPr="00D2473A">
          <w:rPr>
            <w:rStyle w:val="Hyperlink"/>
            <w:rFonts w:ascii="Century Gothic" w:hAnsi="Century Gothic"/>
            <w:sz w:val="22"/>
            <w:szCs w:val="22"/>
          </w:rPr>
          <w:t>www.praktijkhome-base.com</w:t>
        </w:r>
      </w:hyperlink>
      <w:r w:rsidR="0070331D" w:rsidRPr="00D2473A">
        <w:rPr>
          <w:rFonts w:ascii="Century Gothic" w:hAnsi="Century Gothic"/>
          <w:sz w:val="22"/>
          <w:szCs w:val="22"/>
        </w:rPr>
        <w:t>) van Praktijk Home-Base.</w:t>
      </w:r>
    </w:p>
    <w:p w:rsidR="00C21B4F" w:rsidRPr="00D2473A" w:rsidRDefault="00C21B4F" w:rsidP="0070331D">
      <w:pPr>
        <w:pStyle w:val="Normaalweb"/>
        <w:numPr>
          <w:ilvl w:val="0"/>
          <w:numId w:val="5"/>
        </w:numPr>
        <w:rPr>
          <w:rFonts w:ascii="Century Gothic" w:hAnsi="Century Gothic"/>
          <w:sz w:val="22"/>
          <w:szCs w:val="22"/>
        </w:rPr>
      </w:pPr>
      <w:r w:rsidRPr="00D2473A">
        <w:rPr>
          <w:rFonts w:ascii="Century Gothic" w:hAnsi="Century Gothic"/>
          <w:sz w:val="22"/>
          <w:szCs w:val="22"/>
        </w:rPr>
        <w:t>Bij inschrijving dient de deelnemer correcte en volledige gegevens te verstrekken. Onvolledige of foutieve inschrijvingen worden uitgesloten van deelname.</w:t>
      </w:r>
    </w:p>
    <w:p w:rsidR="0070331D" w:rsidRPr="00D2473A" w:rsidRDefault="0070331D" w:rsidP="000F5EA5">
      <w:pPr>
        <w:pStyle w:val="Normaalweb"/>
        <w:numPr>
          <w:ilvl w:val="0"/>
          <w:numId w:val="5"/>
        </w:numPr>
        <w:rPr>
          <w:rFonts w:ascii="Century Gothic" w:hAnsi="Century Gothic"/>
          <w:sz w:val="22"/>
          <w:szCs w:val="22"/>
        </w:rPr>
      </w:pPr>
      <w:r w:rsidRPr="00D2473A">
        <w:rPr>
          <w:rFonts w:ascii="Century Gothic" w:hAnsi="Century Gothic"/>
          <w:sz w:val="22"/>
          <w:szCs w:val="22"/>
        </w:rPr>
        <w:t xml:space="preserve">Alleen de eerste vijf deelnemers maken kans op de bonus “gratis weggever van de volledige actie”. De deelnemers die kans maken op deze bonus worden tijdig door de organisator persoonlijk op de hoogte gebracht. </w:t>
      </w:r>
    </w:p>
    <w:p w:rsidR="005D7938" w:rsidRPr="00D2473A" w:rsidRDefault="00C21B4F" w:rsidP="005D7938">
      <w:pPr>
        <w:pStyle w:val="Normaalweb"/>
        <w:ind w:left="360" w:firstLine="348"/>
        <w:rPr>
          <w:rFonts w:ascii="Century Gothic" w:hAnsi="Century Gothic"/>
          <w:sz w:val="22"/>
          <w:szCs w:val="22"/>
        </w:rPr>
      </w:pPr>
      <w:r w:rsidRPr="00D2473A">
        <w:rPr>
          <w:rStyle w:val="Zwaar"/>
          <w:rFonts w:ascii="Century Gothic" w:hAnsi="Century Gothic"/>
          <w:sz w:val="22"/>
          <w:szCs w:val="22"/>
        </w:rPr>
        <w:t>Uitvoering van de Actie</w:t>
      </w:r>
      <w:r w:rsidRPr="00D2473A">
        <w:rPr>
          <w:rFonts w:ascii="Century Gothic" w:hAnsi="Century Gothic"/>
          <w:sz w:val="22"/>
          <w:szCs w:val="22"/>
        </w:rPr>
        <w:t xml:space="preserve"> </w:t>
      </w:r>
    </w:p>
    <w:p w:rsidR="0070331D" w:rsidRPr="00D2473A" w:rsidRDefault="00C21B4F" w:rsidP="005D7938">
      <w:pPr>
        <w:pStyle w:val="Normaalweb"/>
        <w:numPr>
          <w:ilvl w:val="0"/>
          <w:numId w:val="4"/>
        </w:numPr>
        <w:rPr>
          <w:rFonts w:ascii="Century Gothic" w:hAnsi="Century Gothic"/>
          <w:sz w:val="22"/>
          <w:szCs w:val="22"/>
        </w:rPr>
      </w:pPr>
      <w:r w:rsidRPr="00D2473A">
        <w:rPr>
          <w:rFonts w:ascii="Century Gothic" w:hAnsi="Century Gothic"/>
          <w:sz w:val="22"/>
          <w:szCs w:val="22"/>
        </w:rPr>
        <w:t xml:space="preserve">De actie bestaat uit </w:t>
      </w:r>
      <w:r w:rsidRPr="00D2473A">
        <w:rPr>
          <w:rFonts w:ascii="Century Gothic" w:hAnsi="Century Gothic"/>
          <w:sz w:val="22"/>
          <w:szCs w:val="22"/>
        </w:rPr>
        <w:t xml:space="preserve">een </w:t>
      </w:r>
      <w:r w:rsidRPr="00D2473A">
        <w:rPr>
          <w:rFonts w:ascii="Century Gothic" w:hAnsi="Century Gothic"/>
          <w:b/>
          <w:bCs/>
          <w:sz w:val="22"/>
          <w:szCs w:val="22"/>
        </w:rPr>
        <w:t>gratis intake</w:t>
      </w:r>
      <w:r w:rsidRPr="00D2473A">
        <w:rPr>
          <w:rFonts w:ascii="Century Gothic" w:hAnsi="Century Gothic"/>
          <w:sz w:val="22"/>
          <w:szCs w:val="22"/>
        </w:rPr>
        <w:t xml:space="preserve"> en </w:t>
      </w:r>
      <w:r w:rsidRPr="00D2473A">
        <w:rPr>
          <w:rFonts w:ascii="Century Gothic" w:hAnsi="Century Gothic"/>
          <w:b/>
          <w:bCs/>
          <w:sz w:val="22"/>
          <w:szCs w:val="22"/>
        </w:rPr>
        <w:t>drie holistische coachsessies</w:t>
      </w:r>
      <w:r w:rsidRPr="00D2473A">
        <w:rPr>
          <w:rFonts w:ascii="Century Gothic" w:hAnsi="Century Gothic"/>
          <w:sz w:val="22"/>
          <w:szCs w:val="22"/>
        </w:rPr>
        <w:t xml:space="preserve"> </w:t>
      </w:r>
      <w:r w:rsidRPr="00D2473A">
        <w:rPr>
          <w:rFonts w:ascii="Century Gothic" w:hAnsi="Century Gothic"/>
          <w:b/>
          <w:bCs/>
          <w:sz w:val="22"/>
          <w:szCs w:val="22"/>
        </w:rPr>
        <w:t>van 60 minuten</w:t>
      </w:r>
      <w:r w:rsidRPr="00D2473A">
        <w:rPr>
          <w:rFonts w:ascii="Century Gothic" w:hAnsi="Century Gothic"/>
          <w:sz w:val="22"/>
          <w:szCs w:val="22"/>
        </w:rPr>
        <w:t xml:space="preserve"> voor </w:t>
      </w:r>
      <w:r w:rsidRPr="00D2473A">
        <w:rPr>
          <w:rFonts w:ascii="Century Gothic" w:hAnsi="Century Gothic"/>
          <w:b/>
          <w:bCs/>
          <w:sz w:val="22"/>
          <w:szCs w:val="22"/>
        </w:rPr>
        <w:t>150 euro in plaats van 225 euro</w:t>
      </w:r>
      <w:r w:rsidRPr="00D2473A">
        <w:rPr>
          <w:rFonts w:ascii="Century Gothic" w:hAnsi="Century Gothic"/>
          <w:sz w:val="22"/>
          <w:szCs w:val="22"/>
        </w:rPr>
        <w:t>.</w:t>
      </w:r>
    </w:p>
    <w:p w:rsidR="0070331D" w:rsidRPr="00D2473A" w:rsidRDefault="00C21B4F" w:rsidP="005D7938">
      <w:pPr>
        <w:pStyle w:val="Normaalweb"/>
        <w:numPr>
          <w:ilvl w:val="0"/>
          <w:numId w:val="4"/>
        </w:numPr>
        <w:rPr>
          <w:rFonts w:ascii="Century Gothic" w:hAnsi="Century Gothic"/>
          <w:sz w:val="22"/>
          <w:szCs w:val="22"/>
        </w:rPr>
      </w:pPr>
      <w:r w:rsidRPr="00D2473A">
        <w:rPr>
          <w:rFonts w:ascii="Century Gothic" w:hAnsi="Century Gothic"/>
          <w:sz w:val="22"/>
          <w:szCs w:val="22"/>
        </w:rPr>
        <w:t xml:space="preserve">De </w:t>
      </w:r>
      <w:r w:rsidR="00D2473A" w:rsidRPr="00D2473A">
        <w:rPr>
          <w:rFonts w:ascii="Century Gothic" w:hAnsi="Century Gothic"/>
          <w:sz w:val="22"/>
          <w:szCs w:val="22"/>
        </w:rPr>
        <w:t>drie holistische coachsessies worden samen door deelnemer en organisator ingepland op basis van gezamenlijke beschikbaarheid</w:t>
      </w:r>
      <w:r w:rsidRPr="00D2473A">
        <w:rPr>
          <w:rFonts w:ascii="Century Gothic" w:hAnsi="Century Gothic"/>
          <w:sz w:val="22"/>
          <w:szCs w:val="22"/>
        </w:rPr>
        <w:t xml:space="preserve">. </w:t>
      </w:r>
    </w:p>
    <w:p w:rsidR="00C21B4F" w:rsidRPr="00D2473A" w:rsidRDefault="0070331D" w:rsidP="005D7938">
      <w:pPr>
        <w:pStyle w:val="Normaalweb"/>
        <w:numPr>
          <w:ilvl w:val="0"/>
          <w:numId w:val="4"/>
        </w:numPr>
        <w:rPr>
          <w:rFonts w:ascii="Century Gothic" w:hAnsi="Century Gothic"/>
          <w:sz w:val="22"/>
          <w:szCs w:val="22"/>
        </w:rPr>
      </w:pPr>
      <w:r w:rsidRPr="00D2473A">
        <w:rPr>
          <w:rFonts w:ascii="Century Gothic" w:hAnsi="Century Gothic"/>
          <w:sz w:val="22"/>
          <w:szCs w:val="22"/>
        </w:rPr>
        <w:lastRenderedPageBreak/>
        <w:t>D</w:t>
      </w:r>
      <w:r w:rsidR="00C21B4F" w:rsidRPr="00D2473A">
        <w:rPr>
          <w:rFonts w:ascii="Century Gothic" w:hAnsi="Century Gothic"/>
          <w:sz w:val="22"/>
          <w:szCs w:val="22"/>
        </w:rPr>
        <w:t>eelnemer</w:t>
      </w:r>
      <w:r w:rsidR="00D2473A" w:rsidRPr="00D2473A">
        <w:rPr>
          <w:rFonts w:ascii="Century Gothic" w:hAnsi="Century Gothic"/>
          <w:sz w:val="22"/>
          <w:szCs w:val="22"/>
        </w:rPr>
        <w:t xml:space="preserve"> is</w:t>
      </w:r>
      <w:r w:rsidR="00C21B4F" w:rsidRPr="00D2473A">
        <w:rPr>
          <w:rFonts w:ascii="Century Gothic" w:hAnsi="Century Gothic"/>
          <w:sz w:val="22"/>
          <w:szCs w:val="22"/>
        </w:rPr>
        <w:t xml:space="preserve"> zelf verantwoordelijk voor </w:t>
      </w:r>
      <w:r w:rsidRPr="00D2473A">
        <w:rPr>
          <w:rFonts w:ascii="Century Gothic" w:hAnsi="Century Gothic"/>
          <w:sz w:val="22"/>
          <w:szCs w:val="22"/>
        </w:rPr>
        <w:t xml:space="preserve">deelname, </w:t>
      </w:r>
      <w:r w:rsidR="00D2473A" w:rsidRPr="00D2473A">
        <w:rPr>
          <w:rFonts w:ascii="Century Gothic" w:hAnsi="Century Gothic"/>
          <w:sz w:val="22"/>
          <w:szCs w:val="22"/>
        </w:rPr>
        <w:t xml:space="preserve">inzet, gewenste effect van de coachsessies en </w:t>
      </w:r>
      <w:r w:rsidRPr="00D2473A">
        <w:rPr>
          <w:rFonts w:ascii="Century Gothic" w:hAnsi="Century Gothic"/>
          <w:sz w:val="22"/>
          <w:szCs w:val="22"/>
        </w:rPr>
        <w:t xml:space="preserve">afspraken tijdig afmelden </w:t>
      </w:r>
      <w:r w:rsidR="00D2473A" w:rsidRPr="00D2473A">
        <w:rPr>
          <w:rFonts w:ascii="Century Gothic" w:hAnsi="Century Gothic"/>
          <w:sz w:val="22"/>
          <w:szCs w:val="22"/>
        </w:rPr>
        <w:t xml:space="preserve">bij de organisator/coach </w:t>
      </w:r>
      <w:r w:rsidRPr="00D2473A">
        <w:rPr>
          <w:rFonts w:ascii="Century Gothic" w:hAnsi="Century Gothic"/>
          <w:sz w:val="22"/>
          <w:szCs w:val="22"/>
        </w:rPr>
        <w:t xml:space="preserve">(uiterlijk 24 uur voor aanvang afspraak). </w:t>
      </w:r>
    </w:p>
    <w:p w:rsidR="00D2473A" w:rsidRPr="00D2473A" w:rsidRDefault="00C21B4F" w:rsidP="00D2473A">
      <w:pPr>
        <w:pStyle w:val="Normaalweb"/>
        <w:ind w:left="360" w:firstLine="348"/>
        <w:rPr>
          <w:rFonts w:ascii="Century Gothic" w:hAnsi="Century Gothic"/>
          <w:sz w:val="22"/>
          <w:szCs w:val="22"/>
        </w:rPr>
      </w:pPr>
      <w:r w:rsidRPr="00D2473A">
        <w:rPr>
          <w:rStyle w:val="Zwaar"/>
          <w:rFonts w:ascii="Century Gothic" w:hAnsi="Century Gothic"/>
          <w:sz w:val="22"/>
          <w:szCs w:val="22"/>
        </w:rPr>
        <w:t>Aansprakelijkheid</w:t>
      </w:r>
      <w:r w:rsidRPr="00D2473A">
        <w:rPr>
          <w:rFonts w:ascii="Century Gothic" w:hAnsi="Century Gothic"/>
          <w:sz w:val="22"/>
          <w:szCs w:val="22"/>
        </w:rPr>
        <w:t xml:space="preserve"> </w:t>
      </w:r>
    </w:p>
    <w:p w:rsidR="00D2473A" w:rsidRPr="00D2473A" w:rsidRDefault="00C21B4F" w:rsidP="00D2473A">
      <w:pPr>
        <w:pStyle w:val="Normaalweb"/>
        <w:numPr>
          <w:ilvl w:val="0"/>
          <w:numId w:val="7"/>
        </w:numPr>
        <w:rPr>
          <w:rFonts w:ascii="Century Gothic" w:hAnsi="Century Gothic"/>
          <w:sz w:val="22"/>
          <w:szCs w:val="22"/>
        </w:rPr>
      </w:pPr>
      <w:r w:rsidRPr="00D2473A">
        <w:rPr>
          <w:rFonts w:ascii="Century Gothic" w:hAnsi="Century Gothic"/>
          <w:sz w:val="22"/>
          <w:szCs w:val="22"/>
        </w:rPr>
        <w:t>De organisator is niet aansprakelijk voor enige schade, verlies of kosten voortvloeiend uit deelname aan de actie</w:t>
      </w:r>
      <w:r w:rsidR="00D2473A" w:rsidRPr="00D2473A">
        <w:rPr>
          <w:rFonts w:ascii="Century Gothic" w:hAnsi="Century Gothic"/>
          <w:sz w:val="22"/>
          <w:szCs w:val="22"/>
        </w:rPr>
        <w:t>.</w:t>
      </w:r>
    </w:p>
    <w:p w:rsidR="00D2473A" w:rsidRPr="00D2473A" w:rsidRDefault="00C21B4F" w:rsidP="00D2473A">
      <w:pPr>
        <w:pStyle w:val="Normaalweb"/>
        <w:numPr>
          <w:ilvl w:val="0"/>
          <w:numId w:val="7"/>
        </w:numPr>
        <w:rPr>
          <w:rFonts w:ascii="Century Gothic" w:hAnsi="Century Gothic"/>
          <w:sz w:val="22"/>
          <w:szCs w:val="22"/>
        </w:rPr>
      </w:pPr>
      <w:r w:rsidRPr="00D2473A">
        <w:rPr>
          <w:rFonts w:ascii="Century Gothic" w:hAnsi="Century Gothic"/>
          <w:sz w:val="22"/>
          <w:szCs w:val="22"/>
        </w:rPr>
        <w:t>De organisator is niet verantwoordelijk voor technische storingen of andere omstandigheden buiten haar controle die deelname of uitvoering van de actie beïnvloeden.</w:t>
      </w:r>
      <w:r w:rsidRPr="00D2473A">
        <w:rPr>
          <w:rFonts w:ascii="Century Gothic" w:hAnsi="Century Gothic"/>
          <w:sz w:val="22"/>
          <w:szCs w:val="22"/>
        </w:rPr>
        <w:br/>
      </w:r>
      <w:r w:rsidR="00D2473A" w:rsidRPr="00D2473A">
        <w:rPr>
          <w:rFonts w:ascii="Century Gothic" w:hAnsi="Century Gothic"/>
          <w:sz w:val="22"/>
          <w:szCs w:val="22"/>
        </w:rPr>
        <w:br/>
      </w:r>
      <w:r w:rsidRPr="00D2473A">
        <w:rPr>
          <w:rStyle w:val="Zwaar"/>
          <w:rFonts w:ascii="Century Gothic" w:hAnsi="Century Gothic"/>
          <w:sz w:val="22"/>
          <w:szCs w:val="22"/>
        </w:rPr>
        <w:t>Privacy</w:t>
      </w:r>
      <w:r w:rsidRPr="00D2473A">
        <w:rPr>
          <w:rFonts w:ascii="Century Gothic" w:hAnsi="Century Gothic"/>
          <w:sz w:val="22"/>
          <w:szCs w:val="22"/>
        </w:rPr>
        <w:t xml:space="preserve"> </w:t>
      </w:r>
    </w:p>
    <w:p w:rsidR="00D2473A" w:rsidRPr="00D2473A" w:rsidRDefault="00C21B4F" w:rsidP="00D2473A">
      <w:pPr>
        <w:pStyle w:val="Normaalweb"/>
        <w:numPr>
          <w:ilvl w:val="0"/>
          <w:numId w:val="8"/>
        </w:numPr>
        <w:rPr>
          <w:rFonts w:ascii="Century Gothic" w:hAnsi="Century Gothic"/>
          <w:sz w:val="22"/>
          <w:szCs w:val="22"/>
        </w:rPr>
      </w:pPr>
      <w:r w:rsidRPr="00D2473A">
        <w:rPr>
          <w:rFonts w:ascii="Century Gothic" w:hAnsi="Century Gothic"/>
          <w:sz w:val="22"/>
          <w:szCs w:val="22"/>
        </w:rPr>
        <w:t>De gegevens van deelnemers worden vertrouwelijk behandeld en alleen gebruikt voor de uitvoering van deze actie.</w:t>
      </w:r>
    </w:p>
    <w:p w:rsidR="00C21B4F" w:rsidRPr="00D2473A" w:rsidRDefault="00C21B4F" w:rsidP="00D2473A">
      <w:pPr>
        <w:pStyle w:val="Normaalweb"/>
        <w:numPr>
          <w:ilvl w:val="0"/>
          <w:numId w:val="8"/>
        </w:numPr>
        <w:rPr>
          <w:rFonts w:ascii="Century Gothic" w:hAnsi="Century Gothic"/>
          <w:sz w:val="22"/>
          <w:szCs w:val="22"/>
        </w:rPr>
      </w:pPr>
      <w:r w:rsidRPr="00D2473A">
        <w:rPr>
          <w:rFonts w:ascii="Century Gothic" w:hAnsi="Century Gothic"/>
          <w:sz w:val="22"/>
          <w:szCs w:val="22"/>
        </w:rPr>
        <w:t xml:space="preserve">Persoonsgegevens worden niet gedeeld met derden zonder toestemming van de deelnemer, tenzij wettelijk verplicht. </w:t>
      </w:r>
    </w:p>
    <w:p w:rsidR="00D2473A" w:rsidRPr="00D2473A" w:rsidRDefault="00C21B4F" w:rsidP="00D2473A">
      <w:pPr>
        <w:pStyle w:val="Normaalweb"/>
        <w:ind w:left="360" w:firstLine="348"/>
        <w:rPr>
          <w:rStyle w:val="Zwaar"/>
          <w:rFonts w:ascii="Century Gothic" w:hAnsi="Century Gothic"/>
          <w:sz w:val="22"/>
          <w:szCs w:val="22"/>
        </w:rPr>
      </w:pPr>
      <w:r w:rsidRPr="00D2473A">
        <w:rPr>
          <w:rStyle w:val="Zwaar"/>
          <w:rFonts w:ascii="Century Gothic" w:hAnsi="Century Gothic"/>
          <w:sz w:val="22"/>
          <w:szCs w:val="22"/>
        </w:rPr>
        <w:t>Beëindiging of Wijziging van de Actie</w:t>
      </w:r>
    </w:p>
    <w:p w:rsidR="00D2473A" w:rsidRPr="00D2473A" w:rsidRDefault="00C21B4F" w:rsidP="00D2473A">
      <w:pPr>
        <w:pStyle w:val="Normaalweb"/>
        <w:numPr>
          <w:ilvl w:val="0"/>
          <w:numId w:val="10"/>
        </w:numPr>
        <w:rPr>
          <w:rFonts w:ascii="Century Gothic" w:hAnsi="Century Gothic"/>
          <w:sz w:val="22"/>
          <w:szCs w:val="22"/>
        </w:rPr>
      </w:pPr>
      <w:r w:rsidRPr="00D2473A">
        <w:rPr>
          <w:rFonts w:ascii="Century Gothic" w:hAnsi="Century Gothic"/>
          <w:sz w:val="22"/>
          <w:szCs w:val="22"/>
        </w:rPr>
        <w:t xml:space="preserve">De organisator behoudt zich het recht voor om de actie vroegtijdig te beëindigen of te wijzigen in geval van onvoorziene omstandigheden. </w:t>
      </w:r>
    </w:p>
    <w:p w:rsidR="00C21B4F" w:rsidRPr="00D2473A" w:rsidRDefault="00C21B4F" w:rsidP="00D2473A">
      <w:pPr>
        <w:pStyle w:val="Normaalweb"/>
        <w:numPr>
          <w:ilvl w:val="0"/>
          <w:numId w:val="10"/>
        </w:numPr>
        <w:rPr>
          <w:rFonts w:ascii="Century Gothic" w:hAnsi="Century Gothic"/>
          <w:sz w:val="22"/>
          <w:szCs w:val="22"/>
        </w:rPr>
      </w:pPr>
      <w:r w:rsidRPr="00D2473A">
        <w:rPr>
          <w:rFonts w:ascii="Century Gothic" w:hAnsi="Century Gothic"/>
          <w:sz w:val="22"/>
          <w:szCs w:val="22"/>
        </w:rPr>
        <w:t xml:space="preserve">Bij wijziging of beëindiging van de actie zal dit </w:t>
      </w:r>
      <w:r w:rsidR="00D2473A" w:rsidRPr="00D2473A">
        <w:rPr>
          <w:rFonts w:ascii="Century Gothic" w:hAnsi="Century Gothic"/>
          <w:sz w:val="22"/>
          <w:szCs w:val="22"/>
        </w:rPr>
        <w:t xml:space="preserve">tijdig </w:t>
      </w:r>
      <w:r w:rsidRPr="00D2473A">
        <w:rPr>
          <w:rFonts w:ascii="Century Gothic" w:hAnsi="Century Gothic"/>
          <w:sz w:val="22"/>
          <w:szCs w:val="22"/>
        </w:rPr>
        <w:t xml:space="preserve">gecommuniceerd worden </w:t>
      </w:r>
      <w:r w:rsidR="00D2473A" w:rsidRPr="00D2473A">
        <w:rPr>
          <w:rFonts w:ascii="Century Gothic" w:hAnsi="Century Gothic"/>
          <w:sz w:val="22"/>
          <w:szCs w:val="22"/>
        </w:rPr>
        <w:t xml:space="preserve">met alle betrokken deelnemers </w:t>
      </w:r>
      <w:r w:rsidRPr="00D2473A">
        <w:rPr>
          <w:rFonts w:ascii="Century Gothic" w:hAnsi="Century Gothic"/>
          <w:sz w:val="22"/>
          <w:szCs w:val="22"/>
        </w:rPr>
        <w:t xml:space="preserve">via </w:t>
      </w:r>
      <w:r w:rsidRPr="00D2473A">
        <w:rPr>
          <w:rFonts w:ascii="Century Gothic" w:hAnsi="Century Gothic"/>
          <w:sz w:val="22"/>
          <w:szCs w:val="22"/>
        </w:rPr>
        <w:t xml:space="preserve">de </w:t>
      </w:r>
      <w:proofErr w:type="spellStart"/>
      <w:r w:rsidRPr="00D2473A">
        <w:rPr>
          <w:rFonts w:ascii="Century Gothic" w:hAnsi="Century Gothic"/>
          <w:sz w:val="22"/>
          <w:szCs w:val="22"/>
        </w:rPr>
        <w:t>social</w:t>
      </w:r>
      <w:proofErr w:type="spellEnd"/>
      <w:r w:rsidRPr="00D2473A">
        <w:rPr>
          <w:rFonts w:ascii="Century Gothic" w:hAnsi="Century Gothic"/>
          <w:sz w:val="22"/>
          <w:szCs w:val="22"/>
        </w:rPr>
        <w:t xml:space="preserve"> media kanalen (Facebook en Instagram), op de website (www.praktijkhome-base.com), e-mail en/of Whatsapp.</w:t>
      </w:r>
    </w:p>
    <w:p w:rsidR="00D2473A" w:rsidRPr="00D2473A" w:rsidRDefault="00C21B4F" w:rsidP="00D2473A">
      <w:pPr>
        <w:pStyle w:val="Normaalweb"/>
        <w:ind w:left="720"/>
        <w:rPr>
          <w:rFonts w:ascii="Century Gothic" w:hAnsi="Century Gothic"/>
          <w:sz w:val="22"/>
          <w:szCs w:val="22"/>
        </w:rPr>
      </w:pPr>
      <w:r w:rsidRPr="00D2473A">
        <w:rPr>
          <w:rStyle w:val="Zwaar"/>
          <w:rFonts w:ascii="Century Gothic" w:hAnsi="Century Gothic"/>
          <w:sz w:val="22"/>
          <w:szCs w:val="22"/>
        </w:rPr>
        <w:t>Overige Bepalingen</w:t>
      </w:r>
      <w:r w:rsidRPr="00D2473A">
        <w:rPr>
          <w:rFonts w:ascii="Century Gothic" w:hAnsi="Century Gothic"/>
          <w:sz w:val="22"/>
          <w:szCs w:val="22"/>
        </w:rPr>
        <w:t xml:space="preserve"> </w:t>
      </w:r>
    </w:p>
    <w:p w:rsidR="00D2473A" w:rsidRPr="00D2473A" w:rsidRDefault="00C21B4F" w:rsidP="00D2473A">
      <w:pPr>
        <w:pStyle w:val="Normaalweb"/>
        <w:numPr>
          <w:ilvl w:val="0"/>
          <w:numId w:val="11"/>
        </w:numPr>
        <w:rPr>
          <w:rFonts w:ascii="Century Gothic" w:hAnsi="Century Gothic"/>
          <w:sz w:val="22"/>
          <w:szCs w:val="22"/>
        </w:rPr>
      </w:pPr>
      <w:r w:rsidRPr="00D2473A">
        <w:rPr>
          <w:rFonts w:ascii="Century Gothic" w:hAnsi="Century Gothic"/>
          <w:sz w:val="22"/>
          <w:szCs w:val="22"/>
        </w:rPr>
        <w:t xml:space="preserve">Op deze voorwaarden is uitsluitend Nederlands recht van toepassing. </w:t>
      </w:r>
    </w:p>
    <w:p w:rsidR="00C21B4F" w:rsidRPr="00D2473A" w:rsidRDefault="00C21B4F" w:rsidP="00D2473A">
      <w:pPr>
        <w:pStyle w:val="Normaalweb"/>
        <w:numPr>
          <w:ilvl w:val="0"/>
          <w:numId w:val="11"/>
        </w:numPr>
        <w:rPr>
          <w:rFonts w:ascii="Century Gothic" w:hAnsi="Century Gothic"/>
          <w:sz w:val="22"/>
          <w:szCs w:val="22"/>
        </w:rPr>
      </w:pPr>
      <w:r w:rsidRPr="00D2473A">
        <w:rPr>
          <w:rFonts w:ascii="Century Gothic" w:hAnsi="Century Gothic"/>
          <w:sz w:val="22"/>
          <w:szCs w:val="22"/>
        </w:rPr>
        <w:t>Voor vragen of klachten kan contact worden opgenomen</w:t>
      </w:r>
      <w:r w:rsidR="00D2473A">
        <w:rPr>
          <w:rFonts w:ascii="Century Gothic" w:hAnsi="Century Gothic"/>
          <w:sz w:val="22"/>
          <w:szCs w:val="22"/>
        </w:rPr>
        <w:t xml:space="preserve"> </w:t>
      </w:r>
      <w:r w:rsidRPr="00D2473A">
        <w:rPr>
          <w:rFonts w:ascii="Century Gothic" w:hAnsi="Century Gothic"/>
          <w:sz w:val="22"/>
          <w:szCs w:val="22"/>
        </w:rPr>
        <w:t xml:space="preserve">via </w:t>
      </w:r>
      <w:r w:rsidR="00D2473A">
        <w:rPr>
          <w:rFonts w:ascii="Century Gothic" w:hAnsi="Century Gothic"/>
          <w:sz w:val="22"/>
          <w:szCs w:val="22"/>
        </w:rPr>
        <w:t xml:space="preserve">Whatsapp 06 49648939 of door een </w:t>
      </w:r>
      <w:r w:rsidR="00D2473A" w:rsidRPr="00D2473A">
        <w:rPr>
          <w:rFonts w:ascii="Century Gothic" w:hAnsi="Century Gothic"/>
          <w:sz w:val="22"/>
          <w:szCs w:val="22"/>
        </w:rPr>
        <w:t xml:space="preserve">e-mail </w:t>
      </w:r>
      <w:r w:rsidR="00D2473A">
        <w:rPr>
          <w:rFonts w:ascii="Century Gothic" w:hAnsi="Century Gothic"/>
          <w:sz w:val="22"/>
          <w:szCs w:val="22"/>
        </w:rPr>
        <w:t xml:space="preserve">te sturen naar </w:t>
      </w:r>
      <w:hyperlink r:id="rId6" w:history="1">
        <w:r w:rsidR="00D2473A" w:rsidRPr="00B55982">
          <w:rPr>
            <w:rStyle w:val="Hyperlink"/>
            <w:rFonts w:ascii="Century Gothic" w:hAnsi="Century Gothic"/>
            <w:sz w:val="22"/>
            <w:szCs w:val="22"/>
          </w:rPr>
          <w:t>praktijkhome-base@outlook.com</w:t>
        </w:r>
      </w:hyperlink>
      <w:r w:rsidR="00D2473A" w:rsidRPr="00D2473A">
        <w:rPr>
          <w:rFonts w:ascii="Century Gothic" w:hAnsi="Century Gothic"/>
          <w:sz w:val="22"/>
          <w:szCs w:val="22"/>
        </w:rPr>
        <w:t>.</w:t>
      </w:r>
    </w:p>
    <w:p w:rsidR="00C21B4F" w:rsidRPr="00D2473A" w:rsidRDefault="00C21B4F" w:rsidP="00C21B4F">
      <w:pPr>
        <w:pStyle w:val="Normaalweb"/>
        <w:rPr>
          <w:rFonts w:ascii="Century Gothic" w:hAnsi="Century Gothic"/>
          <w:sz w:val="22"/>
          <w:szCs w:val="22"/>
        </w:rPr>
      </w:pPr>
      <w:r w:rsidRPr="00D2473A">
        <w:rPr>
          <w:rStyle w:val="Zwaar"/>
          <w:rFonts w:ascii="Century Gothic" w:hAnsi="Century Gothic"/>
          <w:sz w:val="22"/>
          <w:szCs w:val="22"/>
        </w:rPr>
        <w:br/>
        <w:t>Almere-Hout</w:t>
      </w:r>
      <w:r w:rsidRPr="00D2473A">
        <w:rPr>
          <w:rStyle w:val="Zwaar"/>
          <w:rFonts w:ascii="Century Gothic" w:hAnsi="Century Gothic"/>
          <w:sz w:val="22"/>
          <w:szCs w:val="22"/>
        </w:rPr>
        <w:t xml:space="preserve">, </w:t>
      </w:r>
      <w:r w:rsidRPr="00D2473A">
        <w:rPr>
          <w:rStyle w:val="Zwaar"/>
          <w:rFonts w:ascii="Century Gothic" w:hAnsi="Century Gothic"/>
          <w:sz w:val="22"/>
          <w:szCs w:val="22"/>
        </w:rPr>
        <w:t>01-01-2025</w:t>
      </w:r>
      <w:r w:rsidRPr="00D2473A">
        <w:rPr>
          <w:rStyle w:val="Zwaar"/>
          <w:rFonts w:ascii="Century Gothic" w:hAnsi="Century Gothic"/>
          <w:sz w:val="22"/>
          <w:szCs w:val="22"/>
        </w:rPr>
        <w:br/>
      </w:r>
      <w:r w:rsidRPr="00D2473A">
        <w:rPr>
          <w:rFonts w:ascii="Century Gothic" w:hAnsi="Century Gothic"/>
          <w:sz w:val="22"/>
          <w:szCs w:val="22"/>
        </w:rPr>
        <w:br/>
        <w:t>Kayleigh Huijsman (praktijkeigenaar)</w:t>
      </w:r>
      <w:r w:rsidRPr="00D2473A">
        <w:rPr>
          <w:rFonts w:ascii="Century Gothic" w:hAnsi="Century Gothic"/>
          <w:sz w:val="22"/>
          <w:szCs w:val="22"/>
        </w:rPr>
        <w:br/>
        <w:t>Praktijk Home-Base</w:t>
      </w:r>
      <w:r w:rsidRPr="00D2473A">
        <w:rPr>
          <w:rFonts w:ascii="Century Gothic" w:hAnsi="Century Gothic"/>
          <w:sz w:val="22"/>
          <w:szCs w:val="22"/>
        </w:rPr>
        <w:br/>
        <w:t>06 49648939</w:t>
      </w:r>
      <w:r w:rsidRPr="00D2473A">
        <w:rPr>
          <w:rFonts w:ascii="Century Gothic" w:hAnsi="Century Gothic"/>
          <w:sz w:val="22"/>
          <w:szCs w:val="22"/>
        </w:rPr>
        <w:br/>
        <w:t>Caroline Herschelstraat 44</w:t>
      </w:r>
      <w:r w:rsidRPr="00D2473A">
        <w:rPr>
          <w:rFonts w:ascii="Century Gothic" w:hAnsi="Century Gothic"/>
          <w:sz w:val="22"/>
          <w:szCs w:val="22"/>
        </w:rPr>
        <w:br/>
        <w:t>1349 BJ Almere-Hout</w:t>
      </w:r>
      <w:r w:rsidRPr="00D2473A">
        <w:rPr>
          <w:rFonts w:ascii="Century Gothic" w:hAnsi="Century Gothic"/>
          <w:sz w:val="22"/>
          <w:szCs w:val="22"/>
        </w:rPr>
        <w:br/>
      </w:r>
      <w:hyperlink r:id="rId7" w:history="1">
        <w:r w:rsidRPr="00D2473A">
          <w:rPr>
            <w:rStyle w:val="Hyperlink"/>
            <w:rFonts w:ascii="Century Gothic" w:hAnsi="Century Gothic"/>
            <w:sz w:val="22"/>
            <w:szCs w:val="22"/>
          </w:rPr>
          <w:t>praktijkhome-base@outlook.com</w:t>
        </w:r>
      </w:hyperlink>
      <w:r w:rsidRPr="00D2473A">
        <w:rPr>
          <w:rFonts w:ascii="Century Gothic" w:hAnsi="Century Gothic"/>
          <w:sz w:val="22"/>
          <w:szCs w:val="22"/>
        </w:rPr>
        <w:br/>
      </w:r>
      <w:hyperlink r:id="rId8" w:history="1">
        <w:r w:rsidRPr="00D2473A">
          <w:rPr>
            <w:rStyle w:val="Hyperlink"/>
            <w:rFonts w:ascii="Century Gothic" w:hAnsi="Century Gothic"/>
            <w:sz w:val="22"/>
            <w:szCs w:val="22"/>
          </w:rPr>
          <w:t>www.praktijkhome-base.com</w:t>
        </w:r>
      </w:hyperlink>
      <w:r w:rsidRPr="00D2473A">
        <w:rPr>
          <w:rFonts w:ascii="Century Gothic" w:hAnsi="Century Gothic"/>
          <w:sz w:val="22"/>
          <w:szCs w:val="22"/>
        </w:rPr>
        <w:t xml:space="preserve"> </w:t>
      </w:r>
      <w:r w:rsidRPr="00D2473A">
        <w:rPr>
          <w:rFonts w:ascii="Century Gothic" w:hAnsi="Century Gothic"/>
          <w:sz w:val="22"/>
          <w:szCs w:val="22"/>
        </w:rPr>
        <w:br/>
      </w:r>
    </w:p>
    <w:p w:rsidR="00FA6597" w:rsidRPr="00C21B4F" w:rsidRDefault="00D2473A">
      <w:pPr>
        <w:rPr>
          <w:rFonts w:ascii="Century Gothic" w:hAnsi="Century Gothic"/>
        </w:rPr>
      </w:pPr>
    </w:p>
    <w:sectPr w:rsidR="00FA6597" w:rsidRPr="00C21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406AB"/>
    <w:multiLevelType w:val="hybridMultilevel"/>
    <w:tmpl w:val="78F4CB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E2150B"/>
    <w:multiLevelType w:val="hybridMultilevel"/>
    <w:tmpl w:val="F1700F2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E9153E9"/>
    <w:multiLevelType w:val="hybridMultilevel"/>
    <w:tmpl w:val="7E841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FF4A98"/>
    <w:multiLevelType w:val="hybridMultilevel"/>
    <w:tmpl w:val="CACEE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B80C8A"/>
    <w:multiLevelType w:val="multilevel"/>
    <w:tmpl w:val="D9DEA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B42DB1"/>
    <w:multiLevelType w:val="multilevel"/>
    <w:tmpl w:val="D9DEA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343B86"/>
    <w:multiLevelType w:val="hybridMultilevel"/>
    <w:tmpl w:val="97005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5843C8"/>
    <w:multiLevelType w:val="multilevel"/>
    <w:tmpl w:val="1F2AF35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B7C68"/>
    <w:multiLevelType w:val="hybridMultilevel"/>
    <w:tmpl w:val="331E7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752E63"/>
    <w:multiLevelType w:val="hybridMultilevel"/>
    <w:tmpl w:val="8B828DA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7ED45390"/>
    <w:multiLevelType w:val="hybridMultilevel"/>
    <w:tmpl w:val="22C2D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2"/>
  </w:num>
  <w:num w:numId="6">
    <w:abstractNumId w:val="9"/>
  </w:num>
  <w:num w:numId="7">
    <w:abstractNumId w:val="0"/>
  </w:num>
  <w:num w:numId="8">
    <w:abstractNumId w:val="10"/>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F"/>
    <w:rsid w:val="000C6219"/>
    <w:rsid w:val="005D7938"/>
    <w:rsid w:val="006E05E8"/>
    <w:rsid w:val="0070331D"/>
    <w:rsid w:val="00846923"/>
    <w:rsid w:val="00C21B4F"/>
    <w:rsid w:val="00D24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CCCD"/>
  <w15:chartTrackingRefBased/>
  <w15:docId w15:val="{E3663FCB-168B-466A-BD51-D2E3AB5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21B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21B4F"/>
    <w:rPr>
      <w:b/>
      <w:bCs/>
    </w:rPr>
  </w:style>
  <w:style w:type="character" w:styleId="Hyperlink">
    <w:name w:val="Hyperlink"/>
    <w:basedOn w:val="Standaardalinea-lettertype"/>
    <w:uiPriority w:val="99"/>
    <w:unhideWhenUsed/>
    <w:rsid w:val="00C21B4F"/>
    <w:rPr>
      <w:color w:val="0563C1" w:themeColor="hyperlink"/>
      <w:u w:val="single"/>
    </w:rPr>
  </w:style>
  <w:style w:type="character" w:styleId="Onopgelostemelding">
    <w:name w:val="Unresolved Mention"/>
    <w:basedOn w:val="Standaardalinea-lettertype"/>
    <w:uiPriority w:val="99"/>
    <w:semiHidden/>
    <w:unhideWhenUsed/>
    <w:rsid w:val="00C2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2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jkhome-base.com" TargetMode="External"/><Relationship Id="rId3" Type="http://schemas.openxmlformats.org/officeDocument/2006/relationships/settings" Target="settings.xml"/><Relationship Id="rId7" Type="http://schemas.openxmlformats.org/officeDocument/2006/relationships/hyperlink" Target="mailto:praktijkhome-bas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ktijkhome-base@outlook.com" TargetMode="External"/><Relationship Id="rId5" Type="http://schemas.openxmlformats.org/officeDocument/2006/relationships/hyperlink" Target="http://www.praktijkhome-bas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587</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Huijsman</dc:creator>
  <cp:keywords/>
  <dc:description/>
  <cp:lastModifiedBy>Kayleigh Huijsman</cp:lastModifiedBy>
  <cp:revision>1</cp:revision>
  <dcterms:created xsi:type="dcterms:W3CDTF">2025-01-11T19:06:00Z</dcterms:created>
  <dcterms:modified xsi:type="dcterms:W3CDTF">2025-01-11T19:52:00Z</dcterms:modified>
</cp:coreProperties>
</file>